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AADB6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6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201E6C">
        <w:rPr>
          <w:rFonts w:ascii="Times New Roman" w:hAnsi="Times New Roman" w:cs="Times New Roman"/>
          <w:b/>
          <w:caps/>
          <w:sz w:val="28"/>
          <w:szCs w:val="28"/>
        </w:rPr>
        <w:t>Новодеревянковского</w:t>
      </w:r>
    </w:p>
    <w:p w14:paraId="62D6E8FF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01E6C">
        <w:rPr>
          <w:rFonts w:ascii="Times New Roman" w:hAnsi="Times New Roman" w:cs="Times New Roman"/>
          <w:b/>
          <w:sz w:val="28"/>
          <w:szCs w:val="28"/>
        </w:rPr>
        <w:t>СЕЛЬСКОГО ПОСЕЛЕНИЯ КАНЕВСКОГО РАЙОНА</w:t>
      </w:r>
    </w:p>
    <w:p w14:paraId="69B55C38" w14:textId="784ABF28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1E6C">
        <w:rPr>
          <w:rFonts w:ascii="Times New Roman" w:hAnsi="Times New Roman" w:cs="Times New Roman"/>
          <w:b/>
          <w:sz w:val="32"/>
          <w:szCs w:val="32"/>
        </w:rPr>
        <w:t>ПРОЕКТ</w:t>
      </w:r>
    </w:p>
    <w:p w14:paraId="6D9FCB86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1E6C">
        <w:rPr>
          <w:rFonts w:ascii="Times New Roman" w:hAnsi="Times New Roman" w:cs="Times New Roman"/>
          <w:b/>
          <w:caps/>
          <w:sz w:val="32"/>
          <w:szCs w:val="32"/>
        </w:rPr>
        <w:t>ПОСТАНОВЛЕНИЕ</w:t>
      </w:r>
    </w:p>
    <w:p w14:paraId="264FC533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D4CF032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01E6C">
        <w:rPr>
          <w:rFonts w:ascii="Times New Roman" w:hAnsi="Times New Roman" w:cs="Times New Roman"/>
          <w:sz w:val="28"/>
          <w:szCs w:val="24"/>
        </w:rPr>
        <w:t xml:space="preserve">от                                                                                      № </w:t>
      </w:r>
    </w:p>
    <w:p w14:paraId="6BA7909E" w14:textId="77777777" w:rsidR="00201E6C" w:rsidRPr="00201E6C" w:rsidRDefault="00201E6C" w:rsidP="00201E6C">
      <w:pPr>
        <w:tabs>
          <w:tab w:val="left" w:pos="9100"/>
        </w:tabs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1E6C">
        <w:rPr>
          <w:rFonts w:ascii="Times New Roman" w:hAnsi="Times New Roman" w:cs="Times New Roman"/>
          <w:sz w:val="28"/>
          <w:szCs w:val="24"/>
        </w:rPr>
        <w:t>ст-</w:t>
      </w:r>
      <w:proofErr w:type="gramStart"/>
      <w:r w:rsidRPr="00201E6C">
        <w:rPr>
          <w:rFonts w:ascii="Times New Roman" w:hAnsi="Times New Roman" w:cs="Times New Roman"/>
          <w:sz w:val="28"/>
          <w:szCs w:val="24"/>
        </w:rPr>
        <w:t>ца</w:t>
      </w:r>
      <w:proofErr w:type="spellEnd"/>
      <w:r w:rsidRPr="00201E6C">
        <w:rPr>
          <w:rFonts w:ascii="Times New Roman" w:hAnsi="Times New Roman" w:cs="Times New Roman"/>
          <w:sz w:val="28"/>
          <w:szCs w:val="24"/>
        </w:rPr>
        <w:t xml:space="preserve">  </w:t>
      </w:r>
      <w:proofErr w:type="spellStart"/>
      <w:r w:rsidRPr="00201E6C">
        <w:rPr>
          <w:rFonts w:ascii="Times New Roman" w:hAnsi="Times New Roman" w:cs="Times New Roman"/>
          <w:sz w:val="28"/>
          <w:szCs w:val="24"/>
        </w:rPr>
        <w:t>Новодеревянковская</w:t>
      </w:r>
      <w:proofErr w:type="spellEnd"/>
      <w:proofErr w:type="gramEnd"/>
    </w:p>
    <w:p w14:paraId="1663F12A" w14:textId="77777777" w:rsidR="00201E6C" w:rsidRPr="00201E6C" w:rsidRDefault="00201E6C" w:rsidP="00201E6C">
      <w:pPr>
        <w:widowControl w:val="0"/>
        <w:numPr>
          <w:ilvl w:val="0"/>
          <w:numId w:val="5"/>
        </w:numPr>
        <w:suppressAutoHyphens/>
        <w:autoSpaceDE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327A42A" w14:textId="77777777" w:rsidR="00201E6C" w:rsidRPr="00201E6C" w:rsidRDefault="00201E6C" w:rsidP="00201E6C">
      <w:pPr>
        <w:widowControl w:val="0"/>
        <w:autoSpaceDE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2D192CE" w14:textId="77777777" w:rsidR="00201E6C" w:rsidRPr="00201E6C" w:rsidRDefault="00201E6C" w:rsidP="00201E6C">
      <w:pPr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прогноза социально-экономического</w:t>
      </w:r>
    </w:p>
    <w:p w14:paraId="6CF9E7D6" w14:textId="77777777" w:rsidR="00201E6C" w:rsidRPr="00201E6C" w:rsidRDefault="00201E6C" w:rsidP="00201E6C">
      <w:pPr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развития Новодеревянковского сельского поселения </w:t>
      </w:r>
    </w:p>
    <w:p w14:paraId="4A3FF873" w14:textId="77777777" w:rsidR="00201E6C" w:rsidRPr="00201E6C" w:rsidRDefault="00201E6C" w:rsidP="00201E6C">
      <w:pPr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b/>
          <w:sz w:val="28"/>
          <w:szCs w:val="28"/>
          <w:lang w:eastAsia="ru-RU"/>
        </w:rPr>
        <w:t>Каневского района на среднесрочный период на 2022-2024 гг.</w:t>
      </w:r>
    </w:p>
    <w:p w14:paraId="132B296C" w14:textId="77777777" w:rsidR="00201E6C" w:rsidRPr="00201E6C" w:rsidRDefault="00201E6C" w:rsidP="00201E6C">
      <w:pPr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9E0DF4F" w14:textId="77777777" w:rsidR="00201E6C" w:rsidRPr="00201E6C" w:rsidRDefault="00201E6C" w:rsidP="00201E6C">
      <w:pPr>
        <w:autoSpaceDN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2E3DA0D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статьей 173 Бюджетного кодекса Российской Федерации, статьей 35 Федерального закона от 28 июня 2014 года № 172-ФЗ «О стратегическом планировании в Российской Федерации», Положением «О бюджетном процессе в </w:t>
      </w:r>
      <w:proofErr w:type="spellStart"/>
      <w:r w:rsidRPr="00201E6C">
        <w:rPr>
          <w:rFonts w:ascii="Times New Roman" w:hAnsi="Times New Roman" w:cs="Times New Roman"/>
          <w:sz w:val="28"/>
          <w:szCs w:val="28"/>
          <w:lang w:eastAsia="ru-RU"/>
        </w:rPr>
        <w:t>Новодеревянковском</w:t>
      </w:r>
      <w:proofErr w:type="spellEnd"/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Каневского района, постановлением администрации Новодеревянковского сельского поселения Каневского района от 7 декабря 2016 года №306 «О порядке разработки и корректировки, осуществления мониторинга и контроля реализации прогнозов социально-экономического развития Новодеревянковского сельского поселения Каневского района на долгосрочный и среднесрочный периоды» (с изменениями от 17 января 2019 года № 8), п о с т а н о в л я ю:</w:t>
      </w:r>
    </w:p>
    <w:p w14:paraId="3A310468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прогноз социально-экономического развития муниципального образования </w:t>
      </w:r>
      <w:proofErr w:type="spellStart"/>
      <w:r w:rsidRPr="00201E6C">
        <w:rPr>
          <w:rFonts w:ascii="Times New Roman" w:hAnsi="Times New Roman" w:cs="Times New Roman"/>
          <w:sz w:val="28"/>
          <w:szCs w:val="28"/>
          <w:lang w:eastAsia="ru-RU"/>
        </w:rPr>
        <w:t>Новодеревянковское</w:t>
      </w:r>
      <w:proofErr w:type="spellEnd"/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Каневского района на 2022-2024 гг. (приложение).</w:t>
      </w:r>
    </w:p>
    <w:p w14:paraId="0582E1E7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администрации Новодеревянковского сельского поселения Каневского района от 30 ноября 2020 года № 267 «Об утверждении прогноза социально-экономического развития Новодеревянковского сельского поселения Каневского района на среднесрочный период на 2021-2023 гг.».</w:t>
      </w:r>
    </w:p>
    <w:p w14:paraId="0920FF69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>3. Общему отделу администрации Новодеревянковского сельского поселения Каневского района (</w:t>
      </w:r>
      <w:proofErr w:type="spellStart"/>
      <w:r w:rsidRPr="00201E6C">
        <w:rPr>
          <w:rFonts w:ascii="Times New Roman" w:hAnsi="Times New Roman" w:cs="Times New Roman"/>
          <w:sz w:val="28"/>
          <w:szCs w:val="28"/>
          <w:lang w:eastAsia="ru-RU"/>
        </w:rPr>
        <w:t>Трубенко</w:t>
      </w:r>
      <w:proofErr w:type="spellEnd"/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) разместить настоящее постановление на официальном сайте Новодеревянковского сельского поселения Каневского района в информационно-телекоммуникационной сети «Интернет».          </w:t>
      </w:r>
    </w:p>
    <w:p w14:paraId="51F3243A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>4. Контроль за выполнением настоящего постановления оставляю за собой.</w:t>
      </w:r>
    </w:p>
    <w:p w14:paraId="77C1B10A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01E6C">
        <w:rPr>
          <w:rFonts w:ascii="Times New Roman" w:hAnsi="Times New Roman" w:cs="Times New Roman"/>
          <w:sz w:val="28"/>
          <w:szCs w:val="28"/>
          <w:lang w:eastAsia="ru-RU"/>
        </w:rPr>
        <w:t xml:space="preserve">5. Постановление вступает в силу со дня его подписания. </w:t>
      </w:r>
    </w:p>
    <w:p w14:paraId="5CB1C305" w14:textId="77777777" w:rsidR="00201E6C" w:rsidRPr="00201E6C" w:rsidRDefault="00201E6C" w:rsidP="00201E6C">
      <w:pPr>
        <w:tabs>
          <w:tab w:val="left" w:pos="0"/>
        </w:tabs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93705B" w14:textId="77777777" w:rsidR="00201E6C" w:rsidRPr="00201E6C" w:rsidRDefault="00201E6C" w:rsidP="00201E6C">
      <w:pPr>
        <w:widowControl w:val="0"/>
        <w:autoSpaceDE w:val="0"/>
        <w:rPr>
          <w:rFonts w:ascii="Times New Roman" w:hAnsi="Times New Roman" w:cs="Times New Roman"/>
          <w:sz w:val="28"/>
          <w:szCs w:val="28"/>
        </w:rPr>
      </w:pPr>
    </w:p>
    <w:p w14:paraId="754A2F38" w14:textId="77777777" w:rsidR="00201E6C" w:rsidRPr="00201E6C" w:rsidRDefault="00201E6C" w:rsidP="00201E6C">
      <w:pPr>
        <w:widowControl w:val="0"/>
        <w:autoSpaceDE w:val="0"/>
        <w:ind w:firstLine="0"/>
        <w:rPr>
          <w:rFonts w:ascii="Times New Roman" w:hAnsi="Times New Roman" w:cs="Times New Roman"/>
          <w:sz w:val="28"/>
          <w:szCs w:val="28"/>
        </w:rPr>
      </w:pPr>
      <w:r w:rsidRPr="00201E6C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14:paraId="3A026138" w14:textId="77777777" w:rsidR="00201E6C" w:rsidRPr="00201E6C" w:rsidRDefault="00201E6C" w:rsidP="00201E6C">
      <w:pPr>
        <w:widowControl w:val="0"/>
        <w:autoSpaceDE w:val="0"/>
        <w:ind w:firstLine="0"/>
        <w:rPr>
          <w:rFonts w:ascii="Times New Roman" w:hAnsi="Times New Roman" w:cs="Times New Roman"/>
          <w:sz w:val="28"/>
          <w:szCs w:val="28"/>
        </w:rPr>
      </w:pPr>
      <w:r w:rsidRPr="00201E6C">
        <w:rPr>
          <w:rFonts w:ascii="Times New Roman" w:hAnsi="Times New Roman" w:cs="Times New Roman"/>
          <w:sz w:val="28"/>
          <w:szCs w:val="28"/>
        </w:rPr>
        <w:lastRenderedPageBreak/>
        <w:t>Новодеревянковского сельского поселения</w:t>
      </w:r>
    </w:p>
    <w:p w14:paraId="08586E26" w14:textId="77777777" w:rsidR="00201E6C" w:rsidRPr="00201E6C" w:rsidRDefault="00201E6C" w:rsidP="00201E6C">
      <w:pPr>
        <w:widowControl w:val="0"/>
        <w:autoSpaceDE w:val="0"/>
        <w:ind w:firstLine="0"/>
        <w:rPr>
          <w:rFonts w:ascii="Times New Roman" w:hAnsi="Times New Roman" w:cs="Times New Roman"/>
          <w:sz w:val="28"/>
          <w:szCs w:val="28"/>
        </w:rPr>
      </w:pPr>
      <w:r w:rsidRPr="00201E6C">
        <w:rPr>
          <w:rFonts w:ascii="Times New Roman" w:hAnsi="Times New Roman" w:cs="Times New Roman"/>
          <w:sz w:val="28"/>
          <w:szCs w:val="28"/>
        </w:rPr>
        <w:t>Каневского района</w:t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</w:r>
      <w:r w:rsidRPr="00201E6C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201E6C">
        <w:rPr>
          <w:rFonts w:ascii="Times New Roman" w:hAnsi="Times New Roman" w:cs="Times New Roman"/>
          <w:sz w:val="28"/>
          <w:szCs w:val="28"/>
        </w:rPr>
        <w:t>А.С.Рокотянский</w:t>
      </w:r>
      <w:proofErr w:type="spellEnd"/>
    </w:p>
    <w:p w14:paraId="43866240" w14:textId="77777777" w:rsidR="00201E6C" w:rsidRPr="00201E6C" w:rsidRDefault="00201E6C" w:rsidP="00201E6C">
      <w:pPr>
        <w:autoSpaceDN w:val="0"/>
        <w:rPr>
          <w:rFonts w:ascii="Times New Roman" w:hAnsi="Times New Roman" w:cs="Times New Roman"/>
          <w:sz w:val="28"/>
          <w:szCs w:val="28"/>
        </w:rPr>
      </w:pPr>
    </w:p>
    <w:p w14:paraId="02376C91" w14:textId="77777777" w:rsidR="00F50476" w:rsidRDefault="00F50476"/>
    <w:sectPr w:rsidR="00F5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A3"/>
    <w:rsid w:val="00201E6C"/>
    <w:rsid w:val="002113DA"/>
    <w:rsid w:val="004C4CA3"/>
    <w:rsid w:val="00F5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1F76"/>
  <w15:chartTrackingRefBased/>
  <w15:docId w15:val="{5AD26132-8684-451E-9F26-DA5D2F39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3DA"/>
    <w:pPr>
      <w:ind w:firstLine="709"/>
      <w:jc w:val="both"/>
    </w:pPr>
    <w:rPr>
      <w:rFonts w:ascii="Arial" w:hAnsi="Arial" w:cs="Arial"/>
      <w:sz w:val="26"/>
      <w:szCs w:val="26"/>
      <w:lang w:eastAsia="zh-CN"/>
    </w:rPr>
  </w:style>
  <w:style w:type="paragraph" w:styleId="1">
    <w:name w:val="heading 1"/>
    <w:basedOn w:val="a"/>
    <w:next w:val="a"/>
    <w:link w:val="10"/>
    <w:qFormat/>
    <w:rsid w:val="002113DA"/>
    <w:pPr>
      <w:tabs>
        <w:tab w:val="num" w:pos="0"/>
      </w:tabs>
      <w:spacing w:before="108" w:after="108"/>
      <w:ind w:left="432" w:hanging="432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qFormat/>
    <w:rsid w:val="002113DA"/>
    <w:pPr>
      <w:spacing w:before="0" w:after="0"/>
      <w:ind w:left="576" w:hanging="576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2113DA"/>
    <w:pPr>
      <w:outlineLvl w:val="2"/>
    </w:pPr>
  </w:style>
  <w:style w:type="paragraph" w:styleId="4">
    <w:name w:val="heading 4"/>
    <w:basedOn w:val="3"/>
    <w:next w:val="a"/>
    <w:link w:val="40"/>
    <w:qFormat/>
    <w:rsid w:val="002113D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3DA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113DA"/>
    <w:rPr>
      <w:rFonts w:ascii="Arial" w:hAnsi="Arial" w:cs="Arial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113DA"/>
    <w:rPr>
      <w:rFonts w:ascii="Arial" w:hAnsi="Arial" w:cs="Arial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113DA"/>
    <w:rPr>
      <w:rFonts w:ascii="Arial" w:hAnsi="Arial" w:cs="Arial"/>
      <w:sz w:val="24"/>
      <w:szCs w:val="24"/>
      <w:lang w:eastAsia="zh-CN"/>
    </w:rPr>
  </w:style>
  <w:style w:type="paragraph" w:styleId="a3">
    <w:name w:val="caption"/>
    <w:basedOn w:val="a"/>
    <w:qFormat/>
    <w:rsid w:val="002113D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styleId="a4">
    <w:name w:val="Strong"/>
    <w:qFormat/>
    <w:rsid w:val="00211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2021-10-28T12:58:00Z</dcterms:created>
  <dcterms:modified xsi:type="dcterms:W3CDTF">2021-10-28T13:01:00Z</dcterms:modified>
</cp:coreProperties>
</file>